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2D" w:rsidRPr="00463DD3" w:rsidRDefault="00C31E2D" w:rsidP="00C31E2D">
      <w:pPr>
        <w:jc w:val="right"/>
        <w:rPr>
          <w:rFonts w:ascii="Cambria" w:hAnsi="Cambria"/>
          <w:color w:val="000000"/>
        </w:rPr>
      </w:pPr>
      <w:r w:rsidRPr="00463DD3">
        <w:rPr>
          <w:rFonts w:ascii="Cambria" w:hAnsi="Cambria"/>
          <w:color w:val="000000"/>
        </w:rPr>
        <w:t xml:space="preserve">Załącznik nr </w:t>
      </w:r>
      <w:r w:rsidR="00463DD3" w:rsidRPr="00463DD3">
        <w:rPr>
          <w:rFonts w:ascii="Cambria" w:hAnsi="Cambria"/>
          <w:color w:val="000000"/>
        </w:rPr>
        <w:t xml:space="preserve"> 3</w:t>
      </w:r>
    </w:p>
    <w:p w:rsidR="00C31E2D" w:rsidRPr="00F76F62" w:rsidRDefault="00C31E2D" w:rsidP="00C31E2D">
      <w:pPr>
        <w:jc w:val="right"/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jc w:val="center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b/>
          <w:color w:val="000000"/>
        </w:rPr>
        <w:t xml:space="preserve">UMOWA </w:t>
      </w:r>
    </w:p>
    <w:p w:rsidR="00C31E2D" w:rsidRPr="00F76F62" w:rsidRDefault="00C31E2D" w:rsidP="00C31E2D">
      <w:pPr>
        <w:jc w:val="center"/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>zawarta w dniu 2020 r. w Świętochłowicach pomiędzy: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</w:p>
    <w:p w:rsidR="00C31E2D" w:rsidRDefault="00C31E2D" w:rsidP="00C31E2D">
      <w:pPr>
        <w:jc w:val="both"/>
        <w:rPr>
          <w:rFonts w:ascii="Cambria" w:eastAsia="Times New Roman" w:hAnsi="Cambria"/>
          <w:b/>
          <w:color w:val="000000"/>
          <w:lang w:eastAsia="pl-PL"/>
        </w:rPr>
      </w:pPr>
      <w:r w:rsidRPr="00F76F62">
        <w:rPr>
          <w:rFonts w:ascii="Cambria" w:eastAsia="Times New Roman" w:hAnsi="Cambria"/>
          <w:b/>
          <w:color w:val="000000"/>
          <w:lang w:eastAsia="pl-PL"/>
        </w:rPr>
        <w:t>Centrum Kultury Śląskiej w Świętochłowicach</w:t>
      </w:r>
    </w:p>
    <w:p w:rsidR="00C31E2D" w:rsidRPr="00D11A99" w:rsidRDefault="00C31E2D" w:rsidP="00C31E2D">
      <w:pPr>
        <w:jc w:val="both"/>
        <w:rPr>
          <w:rFonts w:ascii="Cambria" w:eastAsia="Times New Roman" w:hAnsi="Cambria"/>
          <w:color w:val="000000"/>
          <w:lang w:eastAsia="pl-PL"/>
        </w:rPr>
      </w:pPr>
      <w:r w:rsidRPr="00D11A99">
        <w:rPr>
          <w:rFonts w:ascii="Cambria" w:eastAsia="Times New Roman" w:hAnsi="Cambria"/>
          <w:color w:val="000000"/>
          <w:lang w:eastAsia="pl-PL"/>
        </w:rPr>
        <w:t xml:space="preserve">Ul. Krauzego 1, 41-603 Świętochłowice </w:t>
      </w:r>
    </w:p>
    <w:p w:rsidR="00C31E2D" w:rsidRPr="00D11A99" w:rsidRDefault="00C31E2D" w:rsidP="00C31E2D">
      <w:pPr>
        <w:jc w:val="both"/>
        <w:rPr>
          <w:rFonts w:ascii="Cambria" w:eastAsia="Times New Roman" w:hAnsi="Cambria"/>
          <w:color w:val="000000"/>
          <w:lang w:eastAsia="pl-PL"/>
        </w:rPr>
      </w:pPr>
      <w:r w:rsidRPr="00D11A99">
        <w:rPr>
          <w:rFonts w:ascii="Cambria" w:eastAsia="Times New Roman" w:hAnsi="Cambria"/>
          <w:color w:val="000000"/>
          <w:lang w:eastAsia="pl-PL"/>
        </w:rPr>
        <w:t>NIP 627-249-15-35</w:t>
      </w:r>
    </w:p>
    <w:p w:rsidR="00C31E2D" w:rsidRPr="00F76F62" w:rsidRDefault="00C31E2D" w:rsidP="00C31E2D">
      <w:pPr>
        <w:jc w:val="both"/>
        <w:rPr>
          <w:rFonts w:ascii="Cambria" w:eastAsia="Times New Roman" w:hAnsi="Cambria"/>
          <w:color w:val="000000"/>
          <w:lang w:eastAsia="pl-PL"/>
        </w:rPr>
      </w:pPr>
      <w:r>
        <w:rPr>
          <w:rFonts w:ascii="Cambria" w:eastAsia="Times New Roman" w:hAnsi="Cambria"/>
          <w:color w:val="000000"/>
          <w:lang w:eastAsia="pl-PL"/>
        </w:rPr>
        <w:t>zwanym dalej Zamawiającym, reprezentowanym przez:</w:t>
      </w:r>
    </w:p>
    <w:p w:rsidR="00C31E2D" w:rsidRPr="00E81858" w:rsidRDefault="00C31E2D" w:rsidP="00C31E2D">
      <w:pPr>
        <w:pStyle w:val="Akapitzlist"/>
        <w:spacing w:line="360" w:lineRule="auto"/>
        <w:ind w:left="0"/>
        <w:jc w:val="both"/>
        <w:rPr>
          <w:rFonts w:ascii="Cambria" w:eastAsia="Times New Roman" w:hAnsi="Cambria"/>
          <w:b/>
          <w:color w:val="000000"/>
          <w:lang w:eastAsia="pl-PL"/>
        </w:rPr>
      </w:pPr>
      <w:r>
        <w:rPr>
          <w:rFonts w:ascii="Cambria" w:eastAsia="Times New Roman" w:hAnsi="Cambria"/>
          <w:b/>
          <w:color w:val="000000"/>
          <w:lang w:eastAsia="pl-PL"/>
        </w:rPr>
        <w:t xml:space="preserve">Dyrektor </w:t>
      </w:r>
      <w:r w:rsidRPr="00F76F62">
        <w:rPr>
          <w:rFonts w:ascii="Cambria" w:eastAsia="Times New Roman" w:hAnsi="Cambria"/>
          <w:b/>
          <w:color w:val="000000"/>
          <w:lang w:eastAsia="pl-PL"/>
        </w:rPr>
        <w:t xml:space="preserve">Magdalena Nowacka </w:t>
      </w:r>
      <w:r>
        <w:rPr>
          <w:rFonts w:ascii="Cambria" w:eastAsia="Times New Roman" w:hAnsi="Cambria"/>
          <w:b/>
          <w:color w:val="000000"/>
          <w:lang w:eastAsia="pl-PL"/>
        </w:rPr>
        <w:t>–</w:t>
      </w:r>
      <w:r w:rsidRPr="00F76F62">
        <w:rPr>
          <w:rFonts w:ascii="Cambria" w:eastAsia="Times New Roman" w:hAnsi="Cambria"/>
          <w:b/>
          <w:color w:val="000000"/>
          <w:lang w:eastAsia="pl-PL"/>
        </w:rPr>
        <w:t xml:space="preserve"> Kolano</w:t>
      </w:r>
      <w:r>
        <w:rPr>
          <w:rFonts w:ascii="Cambria" w:eastAsia="Times New Roman" w:hAnsi="Cambria"/>
          <w:b/>
          <w:color w:val="000000"/>
          <w:lang w:eastAsia="pl-PL"/>
        </w:rPr>
        <w:t xml:space="preserve"> </w:t>
      </w:r>
    </w:p>
    <w:p w:rsidR="00C31E2D" w:rsidRDefault="00C31E2D" w:rsidP="00C31E2D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</w:p>
    <w:p w:rsidR="00C31E2D" w:rsidRDefault="00C31E2D" w:rsidP="00C31E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………………………………………………………….</w:t>
      </w:r>
    </w:p>
    <w:p w:rsidR="00C31E2D" w:rsidRDefault="00C31E2D" w:rsidP="00C31E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………………………………………………………….</w:t>
      </w:r>
    </w:p>
    <w:p w:rsidR="00C31E2D" w:rsidRPr="0025405F" w:rsidRDefault="00C31E2D" w:rsidP="00C31E2D">
      <w:pPr>
        <w:jc w:val="both"/>
        <w:rPr>
          <w:rFonts w:ascii="Cambria" w:hAnsi="Cambria"/>
          <w:b/>
          <w:color w:val="000000"/>
        </w:rPr>
      </w:pPr>
    </w:p>
    <w:p w:rsidR="00C31E2D" w:rsidRPr="0039252E" w:rsidRDefault="00C31E2D" w:rsidP="00C31E2D">
      <w:pPr>
        <w:jc w:val="both"/>
        <w:rPr>
          <w:rFonts w:ascii="Cambria" w:hAnsi="Cambria"/>
          <w:color w:val="000000"/>
        </w:rPr>
      </w:pPr>
    </w:p>
    <w:p w:rsidR="00C62E24" w:rsidRPr="00C62E24" w:rsidRDefault="00C31E2D" w:rsidP="00C62E24">
      <w:pPr>
        <w:pStyle w:val="Akapitzlist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wyniku prz</w:t>
      </w:r>
      <w:r w:rsidR="00C62E24">
        <w:rPr>
          <w:rFonts w:ascii="Cambria" w:hAnsi="Cambria"/>
          <w:color w:val="000000"/>
        </w:rPr>
        <w:t xml:space="preserve">eprowadzonego zapytania cenowego, które  jest prowadzone </w:t>
      </w:r>
      <w:r w:rsidR="00C62E24" w:rsidRPr="00C62E24">
        <w:rPr>
          <w:rFonts w:ascii="Cambria" w:hAnsi="Cambria"/>
          <w:color w:val="000000"/>
        </w:rPr>
        <w:t>z wyłączeniem przepisów ustawy – Prawo zamówień publicznych, na podstawie przepisu art. 4 pkt 8 ustawy Prawo Zamówień Publicznych  Dz. U. z 2019 r. poz. 1843.</w:t>
      </w:r>
    </w:p>
    <w:p w:rsidR="00C31E2D" w:rsidRDefault="00C31E2D" w:rsidP="00C31E2D">
      <w:pPr>
        <w:pStyle w:val="Akapitzlist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zawarto umowę następującej treści: </w:t>
      </w:r>
    </w:p>
    <w:p w:rsidR="00C31E2D" w:rsidRPr="00F76F62" w:rsidRDefault="00C31E2D" w:rsidP="00C31E2D">
      <w:pPr>
        <w:pStyle w:val="Akapitzlist"/>
        <w:ind w:left="0"/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pStyle w:val="Akapitzlist"/>
        <w:ind w:left="0"/>
        <w:jc w:val="both"/>
        <w:rPr>
          <w:rFonts w:ascii="Cambria" w:hAnsi="Cambria"/>
          <w:color w:val="000000"/>
          <w:sz w:val="10"/>
          <w:szCs w:val="10"/>
        </w:rPr>
      </w:pPr>
    </w:p>
    <w:p w:rsidR="00C31E2D" w:rsidRPr="00F76F62" w:rsidRDefault="00C31E2D" w:rsidP="00C31E2D">
      <w:pPr>
        <w:jc w:val="center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b/>
          <w:color w:val="000000"/>
        </w:rPr>
        <w:t>§ 1</w:t>
      </w:r>
    </w:p>
    <w:p w:rsidR="00C31E2D" w:rsidRDefault="00C31E2D" w:rsidP="00C31E2D">
      <w:pPr>
        <w:jc w:val="center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b/>
          <w:color w:val="000000"/>
        </w:rPr>
        <w:t>Przedmiot umowy</w:t>
      </w:r>
    </w:p>
    <w:p w:rsidR="00C31E2D" w:rsidRPr="00F76F62" w:rsidRDefault="00C31E2D" w:rsidP="00C31E2D">
      <w:pPr>
        <w:jc w:val="center"/>
        <w:rPr>
          <w:rFonts w:ascii="Cambria" w:hAnsi="Cambria"/>
          <w:b/>
          <w:color w:val="000000"/>
        </w:rPr>
      </w:pPr>
    </w:p>
    <w:p w:rsidR="003E66F0" w:rsidRPr="003E66F0" w:rsidRDefault="00C31E2D" w:rsidP="003E66F0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ascii="Cambria" w:hAnsi="Cambria"/>
          <w:b/>
          <w:bCs/>
          <w:color w:val="000000"/>
        </w:rPr>
      </w:pPr>
      <w:r w:rsidRPr="00F76F62">
        <w:rPr>
          <w:rFonts w:ascii="Cambria" w:hAnsi="Cambria"/>
          <w:color w:val="000000"/>
        </w:rPr>
        <w:t xml:space="preserve">Zamawiający zleca, a Wykonawca przyjmuje do wykonania zadanie pn.: </w:t>
      </w:r>
      <w:r w:rsidRPr="00F76F62">
        <w:rPr>
          <w:rFonts w:ascii="Cambria" w:hAnsi="Cambria"/>
          <w:b/>
          <w:bCs/>
          <w:color w:val="000000"/>
        </w:rPr>
        <w:t>„</w:t>
      </w:r>
      <w:r w:rsidR="003E66F0" w:rsidRPr="003E66F0">
        <w:rPr>
          <w:rFonts w:ascii="Cambria" w:hAnsi="Cambria"/>
          <w:b/>
          <w:bCs/>
          <w:color w:val="000000"/>
        </w:rPr>
        <w:t>Wywóz odpadów komunalnych z terenów należących do Centrum Kultury Śląskiej w Świętochłowicach.</w:t>
      </w:r>
    </w:p>
    <w:p w:rsidR="00C31E2D" w:rsidRPr="00F76F62" w:rsidRDefault="00C31E2D" w:rsidP="00C31E2D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color w:val="000000"/>
        </w:rPr>
        <w:t>Szczegółowy zakres prac wynika z zapytania</w:t>
      </w:r>
      <w:r w:rsidR="00C62E24">
        <w:rPr>
          <w:rFonts w:ascii="Cambria" w:hAnsi="Cambria"/>
          <w:color w:val="000000"/>
        </w:rPr>
        <w:t xml:space="preserve"> ofertowego i zgodnie z ofertą wykonawcy.</w:t>
      </w:r>
    </w:p>
    <w:p w:rsidR="00C31E2D" w:rsidRPr="00354EA9" w:rsidRDefault="00C31E2D" w:rsidP="003E66F0">
      <w:pPr>
        <w:pStyle w:val="Akapitzlist"/>
        <w:spacing w:line="276" w:lineRule="auto"/>
        <w:ind w:left="0"/>
        <w:jc w:val="both"/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pStyle w:val="Akapitzlist"/>
        <w:ind w:left="0"/>
        <w:jc w:val="both"/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pStyle w:val="Akapitzlist"/>
        <w:ind w:left="0"/>
        <w:jc w:val="both"/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pStyle w:val="Akapitzlist"/>
        <w:ind w:left="0"/>
        <w:jc w:val="center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b/>
          <w:color w:val="000000"/>
        </w:rPr>
        <w:t>§ 2</w:t>
      </w:r>
    </w:p>
    <w:p w:rsidR="00C31E2D" w:rsidRPr="00F76F62" w:rsidRDefault="00C31E2D" w:rsidP="00C31E2D">
      <w:pPr>
        <w:pStyle w:val="Akapitzlist"/>
        <w:ind w:left="0"/>
        <w:jc w:val="center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b/>
          <w:color w:val="000000"/>
        </w:rPr>
        <w:t xml:space="preserve">Obowiązki </w:t>
      </w:r>
      <w:r w:rsidR="00FC4734">
        <w:rPr>
          <w:rFonts w:ascii="Cambria" w:hAnsi="Cambria"/>
          <w:b/>
          <w:color w:val="000000"/>
        </w:rPr>
        <w:t>Wykonawcy</w:t>
      </w:r>
    </w:p>
    <w:p w:rsidR="00C31E2D" w:rsidRPr="00F76F62" w:rsidRDefault="00C31E2D" w:rsidP="00C31E2D">
      <w:pPr>
        <w:pStyle w:val="Akapitzlist"/>
        <w:ind w:left="0"/>
        <w:jc w:val="center"/>
        <w:rPr>
          <w:rFonts w:ascii="Cambria" w:hAnsi="Cambria"/>
          <w:b/>
          <w:color w:val="000000"/>
        </w:rPr>
      </w:pP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FC4734">
        <w:rPr>
          <w:rFonts w:ascii="Cambria" w:hAnsi="Cambria"/>
          <w:color w:val="000000"/>
        </w:rPr>
        <w:t>W zakres przedmiotu umowy wchodzi:</w:t>
      </w: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FC4734">
        <w:rPr>
          <w:rFonts w:ascii="Cambria" w:hAnsi="Cambria"/>
          <w:color w:val="000000"/>
        </w:rPr>
        <w:t xml:space="preserve">1) Wykonawca zobowiązany będzie do wyposażenia obiektów </w:t>
      </w:r>
      <w:r w:rsidR="00FC4734">
        <w:rPr>
          <w:rFonts w:ascii="Cambria" w:hAnsi="Cambria"/>
          <w:color w:val="000000"/>
        </w:rPr>
        <w:t xml:space="preserve">CKŚ Świętochłowice </w:t>
      </w:r>
      <w:r w:rsidRPr="00FC4734">
        <w:rPr>
          <w:rFonts w:ascii="Cambria" w:hAnsi="Cambria"/>
          <w:color w:val="000000"/>
        </w:rPr>
        <w:t>w pojemniki do gromadzenia odpadów zgodnie z zapisami tabeli</w:t>
      </w:r>
      <w:r w:rsidR="00FC4734">
        <w:rPr>
          <w:rFonts w:ascii="Cambria" w:hAnsi="Cambria"/>
          <w:color w:val="000000"/>
        </w:rPr>
        <w:t xml:space="preserve"> stanowiącej załącznik do umowy</w:t>
      </w:r>
      <w:r w:rsidRPr="00FC4734">
        <w:rPr>
          <w:rFonts w:ascii="Cambria" w:hAnsi="Cambria"/>
          <w:color w:val="000000"/>
        </w:rPr>
        <w:t xml:space="preserve"> oraz do zgodnego z harmonogramem odbiorem tych</w:t>
      </w:r>
      <w:r w:rsidR="00FC4734">
        <w:rPr>
          <w:rFonts w:ascii="Cambria" w:hAnsi="Cambria"/>
          <w:color w:val="000000"/>
        </w:rPr>
        <w:t xml:space="preserve"> </w:t>
      </w:r>
      <w:r w:rsidRPr="00FC4734">
        <w:rPr>
          <w:rFonts w:ascii="Cambria" w:hAnsi="Cambria"/>
          <w:color w:val="000000"/>
        </w:rPr>
        <w:t>odpadów.</w:t>
      </w: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FC4734">
        <w:rPr>
          <w:rFonts w:ascii="Cambria" w:hAnsi="Cambria"/>
          <w:color w:val="000000"/>
        </w:rPr>
        <w:t>2) W</w:t>
      </w:r>
      <w:r w:rsidR="00847AA3">
        <w:rPr>
          <w:rFonts w:ascii="Cambria" w:hAnsi="Cambria"/>
          <w:color w:val="000000"/>
        </w:rPr>
        <w:t>ykonawca najpóźniej w terminie 2</w:t>
      </w:r>
      <w:r w:rsidRPr="00FC4734">
        <w:rPr>
          <w:rFonts w:ascii="Cambria" w:hAnsi="Cambria"/>
          <w:color w:val="000000"/>
        </w:rPr>
        <w:t xml:space="preserve"> dni od dnia podpisania umowy wyposaży miejsca wskazane przez Zamawiającego w po</w:t>
      </w:r>
      <w:r w:rsidR="00FC4734">
        <w:rPr>
          <w:rFonts w:ascii="Cambria" w:hAnsi="Cambria"/>
          <w:color w:val="000000"/>
        </w:rPr>
        <w:t>jemniki do gromadzenia odpadów</w:t>
      </w:r>
      <w:r w:rsidRPr="00FC4734">
        <w:rPr>
          <w:rFonts w:ascii="Cambria" w:hAnsi="Cambria"/>
          <w:color w:val="000000"/>
        </w:rPr>
        <w:t>.</w:t>
      </w: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FC4734">
        <w:rPr>
          <w:rFonts w:ascii="Cambria" w:hAnsi="Cambria"/>
          <w:color w:val="000000"/>
        </w:rPr>
        <w:t>3) Wykonawca zobowiązany jest do opracowania i dostarczenia harmo</w:t>
      </w:r>
      <w:r w:rsidR="00FC4734">
        <w:rPr>
          <w:rFonts w:ascii="Cambria" w:hAnsi="Cambria"/>
          <w:color w:val="000000"/>
        </w:rPr>
        <w:t xml:space="preserve">nogramu wywozu odpadów </w:t>
      </w:r>
      <w:r w:rsidRPr="00820165">
        <w:rPr>
          <w:rFonts w:ascii="Cambria" w:hAnsi="Cambria"/>
          <w:color w:val="000000"/>
        </w:rPr>
        <w:t>w celu zatwierdzenia Zamawiającemu w terminie 5 dni od dnia podpisania umowy.</w:t>
      </w: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820165">
        <w:rPr>
          <w:rFonts w:ascii="Cambria" w:hAnsi="Cambria"/>
          <w:color w:val="000000"/>
        </w:rPr>
        <w:t>4) Wykonawca jest zobowiązany odebrać pojemniki na odpady komunalne wraz ze znajdującymi się w nich odpadami oraz znajdującymi się obok nich workami nie wcześniej niż ostatniego dnia obowiązującej umowy lub jeżeli ostatni dzień jest dniem wolnym od pracy to w na</w:t>
      </w:r>
      <w:r w:rsidR="00FC4734">
        <w:rPr>
          <w:rFonts w:ascii="Cambria" w:hAnsi="Cambria"/>
          <w:color w:val="000000"/>
        </w:rPr>
        <w:t>stępującym po nim dniu roboczym</w:t>
      </w:r>
      <w:r w:rsidRPr="00820165">
        <w:rPr>
          <w:rFonts w:ascii="Cambria" w:hAnsi="Cambria"/>
          <w:color w:val="000000"/>
        </w:rPr>
        <w:t>.</w:t>
      </w: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820165">
        <w:rPr>
          <w:rFonts w:ascii="Cambria" w:hAnsi="Cambria"/>
          <w:color w:val="000000"/>
        </w:rPr>
        <w:t>5) Usługa odbioru odpadów będzie wykonywana w dni robocze od poniedziałku do piątku zawsze w ten sam dzień tygodnia</w:t>
      </w:r>
      <w:r w:rsidR="00FC4734">
        <w:rPr>
          <w:rFonts w:ascii="Cambria" w:hAnsi="Cambria"/>
          <w:color w:val="000000"/>
        </w:rPr>
        <w:t xml:space="preserve"> dla określonej frakcji odpadów. </w:t>
      </w: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820165">
        <w:rPr>
          <w:rFonts w:ascii="Cambria" w:hAnsi="Cambria"/>
          <w:color w:val="000000"/>
        </w:rPr>
        <w:t>6) W razie awarii pojazdu Wykonawca zobowiązany jest zapewnić pojazd zastępczy o zbliżonych parametrach, tak aby nie zakłócić harmonogramu odbioru o</w:t>
      </w:r>
      <w:r w:rsidR="00FC4734">
        <w:rPr>
          <w:rFonts w:ascii="Cambria" w:hAnsi="Cambria"/>
          <w:color w:val="000000"/>
        </w:rPr>
        <w:t>dpadów komunalnych maksymalnie …</w:t>
      </w:r>
      <w:r w:rsidRPr="00820165">
        <w:rPr>
          <w:rFonts w:ascii="Cambria" w:hAnsi="Cambria"/>
          <w:color w:val="000000"/>
        </w:rPr>
        <w:t xml:space="preserve"> godziny po wystąpieniu awarii.</w:t>
      </w: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820165">
        <w:rPr>
          <w:rFonts w:ascii="Cambria" w:hAnsi="Cambria"/>
          <w:color w:val="000000"/>
        </w:rPr>
        <w:t xml:space="preserve">7) Wykonawca zobowiązany jest do uprzątnięcia odpadów z miejsc ich gromadzenia, w tym także tych, nieumieszczonych w pojemnikach. </w:t>
      </w:r>
    </w:p>
    <w:p w:rsidR="00FC4734" w:rsidRDefault="00820165" w:rsidP="00FC4734">
      <w:pPr>
        <w:jc w:val="both"/>
        <w:rPr>
          <w:rFonts w:ascii="Cambria" w:hAnsi="Cambria"/>
          <w:color w:val="000000"/>
        </w:rPr>
      </w:pPr>
      <w:r w:rsidRPr="00820165">
        <w:rPr>
          <w:rFonts w:ascii="Cambria" w:hAnsi="Cambria"/>
          <w:color w:val="000000"/>
        </w:rPr>
        <w:t xml:space="preserve">8) Wykonawca zobowiązany jest do świadczenia usług dodatkowych –płatnych na zlecenie, poprzez obsługę imprez organizowanych </w:t>
      </w:r>
      <w:r w:rsidR="00FC4734">
        <w:rPr>
          <w:rFonts w:ascii="Cambria" w:hAnsi="Cambria"/>
          <w:color w:val="000000"/>
        </w:rPr>
        <w:t>przez CKŚ</w:t>
      </w:r>
      <w:r w:rsidRPr="00820165">
        <w:rPr>
          <w:rFonts w:ascii="Cambria" w:hAnsi="Cambria"/>
          <w:color w:val="000000"/>
        </w:rPr>
        <w:t>.</w:t>
      </w:r>
    </w:p>
    <w:p w:rsidR="00FC4734" w:rsidRDefault="00FC4734" w:rsidP="00FC4734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9</w:t>
      </w:r>
      <w:r w:rsidR="00820165" w:rsidRPr="00820165">
        <w:rPr>
          <w:rFonts w:ascii="Cambria" w:hAnsi="Cambria"/>
          <w:color w:val="000000"/>
        </w:rPr>
        <w:t>) Wykonawca odbierze odpady poza ustalonym harmonogramem (na zgłoszenie Zamawiającego), jeżeli zostaną zebrane i zgromadzone na nieruchomości w terminach innych niż przewiduje termin ich odbioru, a zagraża to bezpieczeństwu życia i zdrowia użytkowników.</w:t>
      </w:r>
    </w:p>
    <w:p w:rsidR="00FC4734" w:rsidRDefault="00C96131" w:rsidP="00FC4734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10</w:t>
      </w:r>
      <w:r w:rsidR="00820165" w:rsidRPr="00820165">
        <w:rPr>
          <w:rFonts w:ascii="Cambria" w:hAnsi="Cambria"/>
          <w:color w:val="000000"/>
        </w:rPr>
        <w:t>) Zamawiający ma prawo do kontroli sposobu wykonywania przez Wykonawcę przedmiotu umowy, w szczególności poprzez wgląd do</w:t>
      </w:r>
      <w:r w:rsidR="00FC4734">
        <w:rPr>
          <w:rFonts w:ascii="Cambria" w:hAnsi="Cambria"/>
          <w:color w:val="000000"/>
        </w:rPr>
        <w:t xml:space="preserve"> </w:t>
      </w:r>
      <w:r w:rsidR="00820165" w:rsidRPr="00820165">
        <w:rPr>
          <w:rFonts w:ascii="Cambria" w:hAnsi="Cambria"/>
          <w:color w:val="000000"/>
        </w:rPr>
        <w:t xml:space="preserve">dokumentów sporządzanych w związku z prowadzeniem przez Zamawiającego ewidencji odpadów i ich kontroli. </w:t>
      </w:r>
    </w:p>
    <w:p w:rsidR="00FC4734" w:rsidRDefault="00C96131" w:rsidP="00FC4734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11</w:t>
      </w:r>
      <w:r w:rsidR="00820165" w:rsidRPr="00820165">
        <w:rPr>
          <w:rFonts w:ascii="Cambria" w:hAnsi="Cambria"/>
          <w:color w:val="000000"/>
        </w:rPr>
        <w:t>) Wykonawca przez cały okres wykonywania usługi ponosi odpowiedzialność za należyte wykonanie powierzonych czynności zgodnie z obowiązującymi przepisami i normami, w tym</w:t>
      </w:r>
      <w:r w:rsidR="00FC4734">
        <w:rPr>
          <w:rFonts w:ascii="Cambria" w:hAnsi="Cambria"/>
          <w:color w:val="000000"/>
        </w:rPr>
        <w:t xml:space="preserve"> </w:t>
      </w:r>
      <w:r w:rsidR="00820165" w:rsidRPr="00820165">
        <w:rPr>
          <w:rFonts w:ascii="Cambria" w:hAnsi="Cambria"/>
          <w:color w:val="000000"/>
        </w:rPr>
        <w:t>odpowiada za</w:t>
      </w:r>
      <w:r w:rsidR="00FC4734">
        <w:rPr>
          <w:rFonts w:ascii="Cambria" w:hAnsi="Cambria"/>
          <w:color w:val="000000"/>
        </w:rPr>
        <w:t xml:space="preserve"> </w:t>
      </w:r>
      <w:r w:rsidR="00820165" w:rsidRPr="00820165">
        <w:rPr>
          <w:rFonts w:ascii="Cambria" w:hAnsi="Cambria"/>
          <w:color w:val="000000"/>
        </w:rPr>
        <w:t>odbieranie i zagospodarowanie odpadów komunalnych w sposób umożliwiający osiągnięcie odpowiednich poziomów recyklingu i odzysku, wynikających z art. 3b ustawy o utrzymaniu czystości i porządku w gminach oraz ograniczający masę odpadów komunalnych ulegających biodegradacji przekazywanych do składowania zgodnie z art. 3c ww. ustawy.15) Wykonawca zobowiązany jest do wywozu niesegregowanych (zmie</w:t>
      </w:r>
      <w:r w:rsidR="00FC4734">
        <w:rPr>
          <w:rFonts w:ascii="Cambria" w:hAnsi="Cambria"/>
          <w:color w:val="000000"/>
        </w:rPr>
        <w:t>szanych)</w:t>
      </w:r>
      <w:r w:rsidR="009B5BBA">
        <w:rPr>
          <w:rFonts w:ascii="Cambria" w:hAnsi="Cambria"/>
          <w:color w:val="000000"/>
        </w:rPr>
        <w:t xml:space="preserve"> i segregowanych</w:t>
      </w:r>
      <w:r w:rsidR="00FC4734">
        <w:rPr>
          <w:rFonts w:ascii="Cambria" w:hAnsi="Cambria"/>
          <w:color w:val="000000"/>
        </w:rPr>
        <w:t xml:space="preserve"> odpadów komunalnych z obiektów CKŚ </w:t>
      </w:r>
    </w:p>
    <w:p w:rsidR="00C31E2D" w:rsidRPr="00F76F62" w:rsidRDefault="00C96131" w:rsidP="00FC4734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12</w:t>
      </w:r>
      <w:r w:rsidR="00820165" w:rsidRPr="00820165">
        <w:rPr>
          <w:rFonts w:ascii="Cambria" w:hAnsi="Cambria"/>
          <w:color w:val="000000"/>
        </w:rPr>
        <w:t>) Wykonawca do realizacji zamówienia używa pojazdów, których całkowita masa będzie dostosowana do istniejących ograniczeń tonażowych na poszczególnych drogach, po których przebiegają wyznaczone trasy odbioru odpadów komuna</w:t>
      </w:r>
      <w:r w:rsidR="003E2FBE">
        <w:rPr>
          <w:rFonts w:ascii="Cambria" w:hAnsi="Cambria"/>
          <w:color w:val="000000"/>
        </w:rPr>
        <w:t>lnych.</w:t>
      </w:r>
    </w:p>
    <w:p w:rsidR="00C31E2D" w:rsidRDefault="00C31E2D" w:rsidP="00C31E2D">
      <w:pPr>
        <w:pStyle w:val="Akapitzlist"/>
        <w:ind w:left="0"/>
        <w:jc w:val="both"/>
        <w:rPr>
          <w:rFonts w:ascii="Cambria" w:hAnsi="Cambria"/>
          <w:color w:val="000000"/>
        </w:rPr>
      </w:pPr>
    </w:p>
    <w:p w:rsidR="00C31E2D" w:rsidRDefault="00C31E2D" w:rsidP="00C31E2D">
      <w:pPr>
        <w:pStyle w:val="Akapitzlist"/>
        <w:ind w:left="0"/>
        <w:jc w:val="both"/>
        <w:rPr>
          <w:rFonts w:ascii="Cambria" w:hAnsi="Cambria"/>
          <w:color w:val="000000"/>
        </w:rPr>
      </w:pPr>
    </w:p>
    <w:p w:rsidR="00C31E2D" w:rsidRDefault="00C31E2D" w:rsidP="00C31E2D">
      <w:pPr>
        <w:pStyle w:val="Akapitzlist"/>
        <w:ind w:left="0"/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pStyle w:val="Akapitzlist"/>
        <w:ind w:left="0"/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jc w:val="center"/>
        <w:rPr>
          <w:rFonts w:ascii="Cambria" w:hAnsi="Cambria" w:cs="Arial"/>
          <w:b/>
          <w:color w:val="000000"/>
        </w:rPr>
      </w:pPr>
      <w:r w:rsidRPr="00F76F62">
        <w:rPr>
          <w:rFonts w:ascii="Cambria" w:hAnsi="Cambria" w:cs="Arial"/>
          <w:b/>
          <w:color w:val="000000"/>
        </w:rPr>
        <w:t>§ 3</w:t>
      </w:r>
    </w:p>
    <w:p w:rsidR="00C31E2D" w:rsidRDefault="00C31E2D" w:rsidP="00C31E2D">
      <w:pPr>
        <w:jc w:val="center"/>
        <w:rPr>
          <w:rFonts w:ascii="Cambria" w:hAnsi="Cambria" w:cs="Arial"/>
          <w:b/>
          <w:color w:val="000000"/>
        </w:rPr>
      </w:pPr>
      <w:r w:rsidRPr="00F76F62">
        <w:rPr>
          <w:rFonts w:ascii="Cambria" w:hAnsi="Cambria" w:cs="Arial"/>
          <w:b/>
          <w:color w:val="000000"/>
        </w:rPr>
        <w:t xml:space="preserve">Obowiązki </w:t>
      </w:r>
      <w:r w:rsidR="008C44CD">
        <w:rPr>
          <w:rFonts w:ascii="Cambria" w:hAnsi="Cambria" w:cs="Arial"/>
          <w:b/>
          <w:color w:val="000000"/>
        </w:rPr>
        <w:t>zleceniodawcy</w:t>
      </w:r>
    </w:p>
    <w:p w:rsidR="008C44CD" w:rsidRPr="00847AA3" w:rsidRDefault="008C44CD" w:rsidP="00C31E2D">
      <w:pPr>
        <w:jc w:val="center"/>
        <w:rPr>
          <w:rFonts w:ascii="Cambria" w:hAnsi="Cambria" w:cs="Arial"/>
          <w:color w:val="000000"/>
        </w:rPr>
      </w:pPr>
    </w:p>
    <w:p w:rsidR="008C44CD" w:rsidRPr="00847AA3" w:rsidRDefault="00103C41" w:rsidP="008C44CD">
      <w:pPr>
        <w:rPr>
          <w:rFonts w:ascii="Cambria" w:hAnsi="Cambria" w:cs="Arial"/>
          <w:color w:val="000000"/>
        </w:rPr>
      </w:pPr>
      <w:r w:rsidRPr="00847AA3">
        <w:rPr>
          <w:rFonts w:ascii="Cambria" w:hAnsi="Cambria" w:cs="Arial"/>
          <w:color w:val="000000"/>
        </w:rPr>
        <w:t xml:space="preserve">1. Zamawiającemu przysługuje prawo kontroli realizacji świadczonych przez </w:t>
      </w:r>
      <w:r w:rsidR="00847AA3" w:rsidRPr="00847AA3">
        <w:rPr>
          <w:rFonts w:ascii="Cambria" w:hAnsi="Cambria" w:cs="Arial"/>
          <w:color w:val="000000"/>
        </w:rPr>
        <w:t>Wykonawcę</w:t>
      </w:r>
      <w:r w:rsidRPr="00847AA3">
        <w:rPr>
          <w:rFonts w:ascii="Cambria" w:hAnsi="Cambria" w:cs="Arial"/>
          <w:color w:val="000000"/>
        </w:rPr>
        <w:t xml:space="preserve"> usług oraz innych elementów, których zakres podlega ocenie na podstawie obowiązków wynikających z przepisó</w:t>
      </w:r>
      <w:r w:rsidR="003E2FBE">
        <w:rPr>
          <w:rFonts w:ascii="Cambria" w:hAnsi="Cambria" w:cs="Arial"/>
          <w:color w:val="000000"/>
        </w:rPr>
        <w:t xml:space="preserve">w prawa. </w:t>
      </w:r>
    </w:p>
    <w:p w:rsidR="003E66F0" w:rsidRDefault="003E66F0" w:rsidP="003E66F0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3E66F0" w:rsidRPr="00F76F62" w:rsidRDefault="003E66F0" w:rsidP="003E66F0">
      <w:pPr>
        <w:spacing w:line="276" w:lineRule="auto"/>
        <w:jc w:val="both"/>
        <w:rPr>
          <w:rFonts w:ascii="Cambria" w:hAnsi="Cambria" w:cs="Arial"/>
          <w:b/>
          <w:color w:val="000000"/>
        </w:rPr>
      </w:pPr>
    </w:p>
    <w:p w:rsidR="00C31E2D" w:rsidRPr="00F76F62" w:rsidRDefault="00C31E2D" w:rsidP="00C31E2D">
      <w:pPr>
        <w:pStyle w:val="Akapitzlist1"/>
        <w:spacing w:before="60" w:after="0" w:line="240" w:lineRule="auto"/>
        <w:ind w:left="360" w:right="72"/>
        <w:jc w:val="center"/>
        <w:rPr>
          <w:rFonts w:ascii="Cambria" w:hAnsi="Cambria" w:cs="Arial"/>
          <w:b/>
          <w:color w:val="000000"/>
        </w:rPr>
      </w:pPr>
      <w:r w:rsidRPr="00F76F62">
        <w:rPr>
          <w:rFonts w:ascii="Cambria" w:hAnsi="Cambria" w:cs="Arial"/>
          <w:b/>
          <w:color w:val="000000"/>
        </w:rPr>
        <w:t xml:space="preserve">§ </w:t>
      </w:r>
      <w:r w:rsidR="008C44CD">
        <w:rPr>
          <w:rFonts w:ascii="Cambria" w:hAnsi="Cambria" w:cs="Arial"/>
          <w:b/>
          <w:color w:val="000000"/>
        </w:rPr>
        <w:t>4</w:t>
      </w:r>
    </w:p>
    <w:p w:rsidR="00C31E2D" w:rsidRPr="00F76F62" w:rsidRDefault="00C31E2D" w:rsidP="00C31E2D">
      <w:pPr>
        <w:pStyle w:val="Akapitzlist1"/>
        <w:spacing w:before="60" w:after="0" w:line="240" w:lineRule="auto"/>
        <w:ind w:left="360" w:right="72"/>
        <w:jc w:val="center"/>
        <w:rPr>
          <w:rFonts w:ascii="Cambria" w:hAnsi="Cambria" w:cs="Arial"/>
          <w:b/>
          <w:color w:val="000000"/>
        </w:rPr>
      </w:pPr>
      <w:r w:rsidRPr="00F76F62">
        <w:rPr>
          <w:rFonts w:ascii="Cambria" w:hAnsi="Cambria" w:cs="Arial"/>
          <w:b/>
          <w:color w:val="000000"/>
        </w:rPr>
        <w:t>Wynagrodzenie</w:t>
      </w:r>
    </w:p>
    <w:p w:rsidR="00C31E2D" w:rsidRPr="00F76F62" w:rsidRDefault="00C31E2D" w:rsidP="00C31E2D">
      <w:pPr>
        <w:pStyle w:val="Akapitzlist1"/>
        <w:spacing w:before="60" w:after="0" w:line="240" w:lineRule="auto"/>
        <w:ind w:left="360" w:right="72"/>
        <w:jc w:val="center"/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pStyle w:val="Akapitzlist"/>
        <w:numPr>
          <w:ilvl w:val="0"/>
          <w:numId w:val="29"/>
        </w:numPr>
        <w:spacing w:line="276" w:lineRule="auto"/>
        <w:ind w:left="0"/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>Zamawiający zobowiązuje się zapłacić wynagro</w:t>
      </w:r>
      <w:bookmarkStart w:id="0" w:name="_GoBack"/>
      <w:bookmarkEnd w:id="0"/>
      <w:r w:rsidRPr="00F76F62">
        <w:rPr>
          <w:rFonts w:ascii="Cambria" w:hAnsi="Cambria"/>
          <w:color w:val="000000"/>
        </w:rPr>
        <w:t>dzenie za wykonanie przedmiotu umowy w wysokości</w:t>
      </w:r>
      <w:r w:rsidR="00DE0FA2">
        <w:rPr>
          <w:rFonts w:ascii="Cambria" w:hAnsi="Cambria"/>
          <w:color w:val="000000"/>
        </w:rPr>
        <w:t xml:space="preserve">…… </w:t>
      </w:r>
      <w:r w:rsidRPr="00F76F62">
        <w:rPr>
          <w:rFonts w:ascii="Cambria" w:hAnsi="Cambria"/>
          <w:color w:val="000000"/>
        </w:rPr>
        <w:t xml:space="preserve"> należny podatek VAT% zgodnie </w:t>
      </w:r>
      <w:r w:rsidR="00DE0FA2">
        <w:rPr>
          <w:rFonts w:ascii="Cambria" w:hAnsi="Cambria"/>
          <w:color w:val="000000"/>
        </w:rPr>
        <w:t>formularzem ofertowym.</w:t>
      </w:r>
      <w:r w:rsidRPr="00F76F62">
        <w:rPr>
          <w:rFonts w:ascii="Cambria" w:hAnsi="Cambria"/>
          <w:color w:val="000000"/>
        </w:rPr>
        <w:t xml:space="preserve"> </w:t>
      </w:r>
    </w:p>
    <w:p w:rsidR="00C31E2D" w:rsidRPr="00F76F62" w:rsidRDefault="00C31E2D" w:rsidP="00C31E2D">
      <w:pPr>
        <w:pStyle w:val="Akapitzlist"/>
        <w:numPr>
          <w:ilvl w:val="0"/>
          <w:numId w:val="29"/>
        </w:numPr>
        <w:spacing w:line="276" w:lineRule="auto"/>
        <w:ind w:left="0"/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 xml:space="preserve">Strony postanawiają, że obowiązującą ich formą wynagrodzenia za wykonanie przedmiotu umowy jest wynagrodzenie ryczałtowe. </w:t>
      </w:r>
    </w:p>
    <w:p w:rsidR="00C31E2D" w:rsidRPr="00F76F62" w:rsidRDefault="00C31E2D" w:rsidP="00C31E2D">
      <w:pPr>
        <w:pStyle w:val="Akapitzlist"/>
        <w:numPr>
          <w:ilvl w:val="0"/>
          <w:numId w:val="29"/>
        </w:numPr>
        <w:spacing w:line="276" w:lineRule="auto"/>
        <w:ind w:left="0"/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 xml:space="preserve">Wynagrodzenie nie podlega podwyższeniu za wyjątkiem zmiany ustawowej podatku VAT , tzn. obejmuje wszystkie koszty związane z realizacją </w:t>
      </w:r>
      <w:r w:rsidR="00DE0FA2">
        <w:rPr>
          <w:rFonts w:ascii="Cambria" w:hAnsi="Cambria"/>
          <w:color w:val="000000"/>
        </w:rPr>
        <w:t>zlecenia</w:t>
      </w:r>
      <w:r w:rsidRPr="00F76F62">
        <w:rPr>
          <w:rFonts w:ascii="Cambria" w:hAnsi="Cambria"/>
          <w:color w:val="000000"/>
        </w:rPr>
        <w:t xml:space="preserve"> objętych załącznikiem 1, w tym ryzyko Wykonawcy z tytułu oszacowania wszelkich kosztów związanych z realizacją Przedmiotu Zamówienia, a także oddziaływania innych czynników mających lub mogących mieć wpływ na koszty. Przeszacowanie, pominięcie oraz brak rozpoznania zakresu Przedmiotu Umowy nie może być podstawą do żądania zmiany wynagrodzenia ryczałtowego. </w:t>
      </w:r>
    </w:p>
    <w:p w:rsidR="00C31E2D" w:rsidRPr="00F76F62" w:rsidRDefault="00C31E2D" w:rsidP="00C31E2D">
      <w:pPr>
        <w:pStyle w:val="Akapitzlist"/>
        <w:numPr>
          <w:ilvl w:val="0"/>
          <w:numId w:val="29"/>
        </w:numPr>
        <w:spacing w:line="276" w:lineRule="auto"/>
        <w:ind w:left="0"/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>Strony postanawiają, że rozliczenie nastąpi fakturą VAT wystawioną w terminie do 14 dni od daty odbioru robót.</w:t>
      </w:r>
    </w:p>
    <w:p w:rsidR="00C31E2D" w:rsidRPr="00F76F62" w:rsidRDefault="00C31E2D" w:rsidP="00C31E2D">
      <w:pPr>
        <w:pStyle w:val="Akapitzlist"/>
        <w:numPr>
          <w:ilvl w:val="0"/>
          <w:numId w:val="29"/>
        </w:numPr>
        <w:spacing w:line="276" w:lineRule="auto"/>
        <w:ind w:left="0"/>
        <w:jc w:val="both"/>
        <w:rPr>
          <w:rFonts w:ascii="Cambria" w:hAnsi="Cambria"/>
          <w:color w:val="000000"/>
        </w:rPr>
      </w:pPr>
      <w:r w:rsidRPr="00F76F62">
        <w:rPr>
          <w:rFonts w:ascii="Cambria" w:hAnsi="Cambria" w:cs="Arial"/>
          <w:color w:val="000000"/>
        </w:rPr>
        <w:t xml:space="preserve">Płatność zostanie dokonana  przelewem na wskazany przez Wykonawcę rachunek bankowy, </w:t>
      </w:r>
      <w:r w:rsidRPr="00F76F62">
        <w:rPr>
          <w:rFonts w:ascii="Cambria" w:hAnsi="Cambria" w:cs="Arial"/>
          <w:color w:val="000000"/>
        </w:rPr>
        <w:br/>
        <w:t xml:space="preserve">w terminie </w:t>
      </w:r>
      <w:r w:rsidR="00DE0FA2">
        <w:rPr>
          <w:rFonts w:ascii="Cambria" w:hAnsi="Cambria" w:cs="Arial"/>
          <w:color w:val="000000"/>
        </w:rPr>
        <w:t xml:space="preserve">14 </w:t>
      </w:r>
      <w:r w:rsidRPr="00F76F62">
        <w:rPr>
          <w:rFonts w:ascii="Cambria" w:hAnsi="Cambria" w:cs="Arial"/>
          <w:color w:val="000000"/>
        </w:rPr>
        <w:t xml:space="preserve">dni od daty otrzymania przez Zamawiającego prawidłowo wystawionej faktury  </w:t>
      </w:r>
    </w:p>
    <w:p w:rsidR="00C31E2D" w:rsidRPr="00F76F62" w:rsidRDefault="00C31E2D" w:rsidP="00C31E2D">
      <w:pPr>
        <w:pStyle w:val="Akapitzlist"/>
        <w:numPr>
          <w:ilvl w:val="0"/>
          <w:numId w:val="29"/>
        </w:numPr>
        <w:spacing w:line="276" w:lineRule="auto"/>
        <w:ind w:left="0"/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>W przypadku opóźnienia w zapłacie wynagrodzenia, Wykonawca ma prawo naliczyć ustawowe odsetki za opóźnienie wynikające z ustawy o terminach zapłaty w transakcjach handlowych.</w:t>
      </w:r>
    </w:p>
    <w:p w:rsidR="00C31E2D" w:rsidRDefault="00C31E2D" w:rsidP="00C31E2D">
      <w:pPr>
        <w:pStyle w:val="Akapitzlist"/>
        <w:ind w:left="0"/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pStyle w:val="Akapitzlist"/>
        <w:ind w:left="0"/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pStyle w:val="Akapitzlist"/>
        <w:tabs>
          <w:tab w:val="left" w:pos="0"/>
        </w:tabs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pStyle w:val="Akapitzlist"/>
        <w:tabs>
          <w:tab w:val="left" w:pos="0"/>
        </w:tabs>
        <w:jc w:val="both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color w:val="000000"/>
        </w:rPr>
        <w:tab/>
      </w:r>
      <w:r w:rsidRPr="00F76F62">
        <w:rPr>
          <w:rFonts w:ascii="Cambria" w:hAnsi="Cambria"/>
          <w:color w:val="000000"/>
        </w:rPr>
        <w:tab/>
      </w:r>
      <w:r w:rsidRPr="00F76F62">
        <w:rPr>
          <w:rFonts w:ascii="Cambria" w:hAnsi="Cambria"/>
          <w:color w:val="000000"/>
        </w:rPr>
        <w:tab/>
      </w:r>
      <w:r w:rsidRPr="00F76F62">
        <w:rPr>
          <w:rFonts w:ascii="Cambria" w:hAnsi="Cambria"/>
          <w:color w:val="000000"/>
        </w:rPr>
        <w:tab/>
      </w:r>
      <w:r w:rsidRPr="00F76F62">
        <w:rPr>
          <w:rFonts w:ascii="Cambria" w:hAnsi="Cambria"/>
          <w:color w:val="000000"/>
        </w:rPr>
        <w:tab/>
      </w:r>
    </w:p>
    <w:p w:rsidR="00C31E2D" w:rsidRPr="00C7062E" w:rsidRDefault="00C31E2D" w:rsidP="00C31E2D">
      <w:pPr>
        <w:ind w:left="-142"/>
        <w:jc w:val="both"/>
        <w:rPr>
          <w:rFonts w:ascii="Cambria" w:hAnsi="Cambria"/>
          <w:b/>
          <w:color w:val="000000"/>
        </w:rPr>
      </w:pPr>
    </w:p>
    <w:p w:rsidR="00C31E2D" w:rsidRDefault="00C31E2D" w:rsidP="00C31E2D">
      <w:pPr>
        <w:ind w:left="-142"/>
        <w:jc w:val="center"/>
        <w:rPr>
          <w:rFonts w:ascii="Cambria" w:hAnsi="Cambria"/>
          <w:bCs/>
          <w:color w:val="000000"/>
        </w:rPr>
      </w:pPr>
    </w:p>
    <w:p w:rsidR="003E66F0" w:rsidRDefault="003E66F0" w:rsidP="00C31E2D">
      <w:pPr>
        <w:ind w:left="-142"/>
        <w:jc w:val="center"/>
        <w:rPr>
          <w:rFonts w:ascii="Cambria" w:hAnsi="Cambria"/>
          <w:bCs/>
          <w:color w:val="000000"/>
        </w:rPr>
      </w:pPr>
    </w:p>
    <w:p w:rsidR="00DE0FA2" w:rsidRDefault="00DE0FA2" w:rsidP="00C31E2D">
      <w:pPr>
        <w:ind w:left="-142"/>
        <w:jc w:val="center"/>
        <w:rPr>
          <w:rFonts w:ascii="Cambria" w:hAnsi="Cambria"/>
          <w:bCs/>
          <w:color w:val="000000"/>
        </w:rPr>
      </w:pPr>
    </w:p>
    <w:p w:rsidR="00103C41" w:rsidRDefault="00103C41" w:rsidP="00C31E2D">
      <w:pPr>
        <w:ind w:left="-142"/>
        <w:jc w:val="center"/>
        <w:rPr>
          <w:rFonts w:ascii="Cambria" w:hAnsi="Cambria"/>
          <w:bCs/>
          <w:color w:val="000000"/>
        </w:rPr>
      </w:pPr>
    </w:p>
    <w:p w:rsidR="00DE0FA2" w:rsidRDefault="00DE0FA2" w:rsidP="00C31E2D">
      <w:pPr>
        <w:ind w:left="-142"/>
        <w:jc w:val="center"/>
        <w:rPr>
          <w:rFonts w:ascii="Cambria" w:hAnsi="Cambria"/>
          <w:bCs/>
          <w:color w:val="000000"/>
        </w:rPr>
      </w:pPr>
    </w:p>
    <w:p w:rsidR="00C31E2D" w:rsidRPr="00C7062E" w:rsidRDefault="00FA52D7" w:rsidP="00C31E2D">
      <w:pPr>
        <w:ind w:left="-142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§ 5</w:t>
      </w:r>
    </w:p>
    <w:p w:rsidR="00C31E2D" w:rsidRPr="00C7062E" w:rsidRDefault="00C31E2D" w:rsidP="00C31E2D">
      <w:pPr>
        <w:ind w:left="-142"/>
        <w:jc w:val="center"/>
        <w:rPr>
          <w:rFonts w:ascii="Cambria" w:hAnsi="Cambria"/>
          <w:b/>
          <w:bCs/>
          <w:color w:val="000000"/>
        </w:rPr>
      </w:pPr>
      <w:r w:rsidRPr="00C7062E">
        <w:rPr>
          <w:rFonts w:ascii="Cambria" w:hAnsi="Cambria"/>
          <w:b/>
          <w:bCs/>
          <w:color w:val="000000"/>
        </w:rPr>
        <w:t>Kary umowne</w:t>
      </w:r>
    </w:p>
    <w:p w:rsidR="00C31E2D" w:rsidRDefault="00C31E2D" w:rsidP="00C31E2D">
      <w:pPr>
        <w:jc w:val="both"/>
        <w:rPr>
          <w:rFonts w:ascii="Cambria" w:hAnsi="Cambria"/>
          <w:bCs/>
          <w:color w:val="000000"/>
        </w:rPr>
      </w:pPr>
    </w:p>
    <w:p w:rsidR="00C31E2D" w:rsidRPr="00C7062E" w:rsidRDefault="00C31E2D" w:rsidP="00C31E2D">
      <w:pPr>
        <w:numPr>
          <w:ilvl w:val="0"/>
          <w:numId w:val="33"/>
        </w:numPr>
        <w:ind w:left="-142"/>
        <w:jc w:val="both"/>
        <w:rPr>
          <w:rFonts w:ascii="Cambria" w:hAnsi="Cambria"/>
          <w:color w:val="000000"/>
        </w:rPr>
      </w:pPr>
      <w:r w:rsidRPr="00C7062E">
        <w:rPr>
          <w:rFonts w:ascii="Cambria" w:hAnsi="Cambria"/>
          <w:color w:val="000000"/>
        </w:rPr>
        <w:t>Wykonawca zobowiązuje się zapłacić Zamawiającemu następujące kary umowne:</w:t>
      </w:r>
    </w:p>
    <w:p w:rsidR="00C31E2D" w:rsidRPr="00C7062E" w:rsidRDefault="00C31E2D" w:rsidP="00C31E2D">
      <w:pPr>
        <w:ind w:left="-142"/>
        <w:jc w:val="both"/>
        <w:rPr>
          <w:rFonts w:ascii="Cambria" w:hAnsi="Cambria"/>
          <w:color w:val="000000"/>
        </w:rPr>
      </w:pPr>
    </w:p>
    <w:p w:rsidR="00C31E2D" w:rsidRPr="00C7062E" w:rsidRDefault="00C31E2D" w:rsidP="00C31E2D">
      <w:pPr>
        <w:ind w:left="-142"/>
        <w:jc w:val="both"/>
        <w:rPr>
          <w:rFonts w:ascii="Cambria" w:hAnsi="Cambria"/>
          <w:color w:val="000000"/>
        </w:rPr>
      </w:pPr>
      <w:r w:rsidRPr="00C7062E">
        <w:rPr>
          <w:rFonts w:ascii="Cambria" w:hAnsi="Cambria"/>
          <w:color w:val="000000"/>
        </w:rPr>
        <w:t>- za odstąpienie od umowy z przyczyn leżących po stronie Wykonawcy – w wys</w:t>
      </w:r>
      <w:r>
        <w:rPr>
          <w:rFonts w:ascii="Cambria" w:hAnsi="Cambria"/>
          <w:color w:val="000000"/>
        </w:rPr>
        <w:t xml:space="preserve">okości 20 % wynagrodzenia </w:t>
      </w:r>
      <w:r w:rsidRPr="00C7062E">
        <w:rPr>
          <w:rFonts w:ascii="Cambria" w:hAnsi="Cambria"/>
          <w:color w:val="000000"/>
        </w:rPr>
        <w:t>, określonego w §4.</w:t>
      </w:r>
    </w:p>
    <w:p w:rsidR="00C31E2D" w:rsidRPr="00C7062E" w:rsidRDefault="00C31E2D" w:rsidP="00C31E2D">
      <w:pPr>
        <w:ind w:left="-142"/>
        <w:jc w:val="both"/>
        <w:rPr>
          <w:rFonts w:ascii="Cambria" w:hAnsi="Cambria"/>
          <w:color w:val="000000"/>
        </w:rPr>
      </w:pPr>
      <w:r w:rsidRPr="00C7062E">
        <w:rPr>
          <w:rFonts w:ascii="Cambria" w:hAnsi="Cambria"/>
          <w:color w:val="000000"/>
        </w:rPr>
        <w:t>- za opóźnienie w wykonaniu przedmiotu umowy – w wysok</w:t>
      </w:r>
      <w:r>
        <w:rPr>
          <w:rFonts w:ascii="Cambria" w:hAnsi="Cambria"/>
          <w:color w:val="000000"/>
        </w:rPr>
        <w:t xml:space="preserve">ości 0,2 % wynagrodzenia </w:t>
      </w:r>
      <w:r w:rsidRPr="00C7062E">
        <w:rPr>
          <w:rFonts w:ascii="Cambria" w:hAnsi="Cambria"/>
          <w:color w:val="000000"/>
        </w:rPr>
        <w:t>określonego w §4, za każdy dzień opóźnienia, licząc od umownego terminu wykonania przedmiotu umowy;</w:t>
      </w:r>
    </w:p>
    <w:p w:rsidR="00C31E2D" w:rsidRPr="00C7062E" w:rsidRDefault="00C62E24" w:rsidP="00C31E2D">
      <w:pPr>
        <w:ind w:left="-142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kary za zmieszanie odpadów (uzgodnić)</w:t>
      </w:r>
    </w:p>
    <w:p w:rsidR="00C31E2D" w:rsidRPr="00C7062E" w:rsidRDefault="00C31E2D" w:rsidP="00C31E2D">
      <w:pPr>
        <w:ind w:left="720"/>
        <w:jc w:val="both"/>
        <w:rPr>
          <w:rFonts w:ascii="Cambria" w:hAnsi="Cambria"/>
          <w:color w:val="000000"/>
        </w:rPr>
      </w:pPr>
    </w:p>
    <w:p w:rsidR="00C31E2D" w:rsidRPr="00C7062E" w:rsidRDefault="00C31E2D" w:rsidP="00C31E2D">
      <w:pPr>
        <w:numPr>
          <w:ilvl w:val="0"/>
          <w:numId w:val="33"/>
        </w:numPr>
        <w:ind w:left="-142"/>
        <w:jc w:val="both"/>
        <w:rPr>
          <w:rFonts w:ascii="Cambria" w:hAnsi="Cambria"/>
          <w:color w:val="000000"/>
        </w:rPr>
      </w:pPr>
      <w:r w:rsidRPr="00C7062E">
        <w:rPr>
          <w:rFonts w:ascii="Cambria" w:hAnsi="Cambria"/>
          <w:color w:val="000000"/>
        </w:rPr>
        <w:t>Wskazane w niniejszym paragrafie kary umowne nie wykluczają dochodzenia przez     Zamawiającego odszkodowania na zasadach ogólnych w przypadku, gdy zastrzeżona kwota kary umownej nie pokryje w całości szkody poniesionej przez Zamawiającego.</w:t>
      </w:r>
    </w:p>
    <w:p w:rsidR="00C31E2D" w:rsidRDefault="00C31E2D" w:rsidP="00C31E2D">
      <w:pPr>
        <w:numPr>
          <w:ilvl w:val="0"/>
          <w:numId w:val="33"/>
        </w:numPr>
        <w:ind w:left="-142"/>
        <w:jc w:val="both"/>
        <w:rPr>
          <w:rFonts w:ascii="Cambria" w:hAnsi="Cambria"/>
          <w:color w:val="000000"/>
        </w:rPr>
      </w:pPr>
      <w:r w:rsidRPr="00C7062E">
        <w:rPr>
          <w:rFonts w:ascii="Cambria" w:hAnsi="Cambria"/>
          <w:color w:val="000000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C31E2D" w:rsidRDefault="00C31E2D" w:rsidP="00C31E2D">
      <w:pPr>
        <w:ind w:left="-142"/>
        <w:jc w:val="both"/>
        <w:rPr>
          <w:rFonts w:ascii="Cambria" w:hAnsi="Cambria"/>
          <w:color w:val="000000"/>
        </w:rPr>
      </w:pPr>
    </w:p>
    <w:p w:rsidR="00C31E2D" w:rsidRDefault="00C31E2D" w:rsidP="00C31E2D">
      <w:pPr>
        <w:ind w:left="-142"/>
        <w:jc w:val="center"/>
        <w:rPr>
          <w:rFonts w:ascii="Cambria" w:hAnsi="Cambria"/>
          <w:color w:val="000000"/>
        </w:rPr>
      </w:pPr>
    </w:p>
    <w:p w:rsidR="00C31E2D" w:rsidRPr="00EE53B5" w:rsidRDefault="00FA52D7" w:rsidP="00C31E2D">
      <w:pPr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§ 6</w:t>
      </w:r>
    </w:p>
    <w:p w:rsidR="00C31E2D" w:rsidRPr="00EE53B5" w:rsidRDefault="00C31E2D" w:rsidP="00C31E2D">
      <w:pPr>
        <w:jc w:val="center"/>
        <w:rPr>
          <w:rFonts w:ascii="Cambria" w:hAnsi="Cambria"/>
          <w:b/>
          <w:bCs/>
          <w:color w:val="000000"/>
        </w:rPr>
      </w:pPr>
      <w:r w:rsidRPr="00EE53B5">
        <w:rPr>
          <w:rFonts w:ascii="Cambria" w:hAnsi="Cambria"/>
          <w:b/>
          <w:bCs/>
          <w:color w:val="000000"/>
        </w:rPr>
        <w:t>Odstąpienie od umowy</w:t>
      </w:r>
    </w:p>
    <w:p w:rsidR="00C31E2D" w:rsidRPr="00C7062E" w:rsidRDefault="00C31E2D" w:rsidP="00C31E2D">
      <w:pPr>
        <w:jc w:val="both"/>
        <w:rPr>
          <w:rFonts w:ascii="Cambria" w:hAnsi="Cambria"/>
          <w:color w:val="000000"/>
        </w:rPr>
      </w:pPr>
    </w:p>
    <w:p w:rsidR="00C31E2D" w:rsidRPr="00EE53B5" w:rsidRDefault="00C31E2D" w:rsidP="00C31E2D">
      <w:pPr>
        <w:ind w:hanging="426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1.     </w:t>
      </w:r>
      <w:r w:rsidRPr="00EE53B5">
        <w:rPr>
          <w:rFonts w:ascii="Cambria" w:hAnsi="Cambria"/>
          <w:bCs/>
          <w:color w:val="000000"/>
        </w:rPr>
        <w:t xml:space="preserve">Zamawiający może odstąpić od Umowy w przypadku </w:t>
      </w:r>
    </w:p>
    <w:p w:rsidR="00C31E2D" w:rsidRPr="00EE53B5" w:rsidRDefault="00C31E2D" w:rsidP="00C31E2D">
      <w:pPr>
        <w:ind w:left="-284" w:firstLine="284"/>
        <w:jc w:val="both"/>
        <w:rPr>
          <w:rFonts w:ascii="Cambria" w:hAnsi="Cambria"/>
          <w:bCs/>
          <w:color w:val="000000"/>
        </w:rPr>
      </w:pPr>
      <w:r w:rsidRPr="00EE53B5">
        <w:rPr>
          <w:rFonts w:ascii="Cambria" w:hAnsi="Cambria"/>
          <w:bCs/>
          <w:color w:val="000000"/>
        </w:rPr>
        <w:t xml:space="preserve">- </w:t>
      </w:r>
      <w:r w:rsidR="00C62E24">
        <w:rPr>
          <w:rFonts w:ascii="Cambria" w:hAnsi="Cambria"/>
          <w:bCs/>
          <w:color w:val="000000"/>
        </w:rPr>
        <w:t>opóźnienia</w:t>
      </w:r>
      <w:r w:rsidRPr="00EE53B5">
        <w:rPr>
          <w:rFonts w:ascii="Cambria" w:hAnsi="Cambria"/>
          <w:bCs/>
          <w:color w:val="000000"/>
        </w:rPr>
        <w:t xml:space="preserve"> Wykonawcy w realizacji Przedmiotu Umowy wynoszącej 7 dni,</w:t>
      </w:r>
    </w:p>
    <w:p w:rsidR="00103C41" w:rsidRDefault="00C31E2D" w:rsidP="00C31E2D">
      <w:pPr>
        <w:jc w:val="both"/>
        <w:rPr>
          <w:rFonts w:ascii="Arial" w:hAnsi="Arial" w:cs="Arial"/>
          <w:sz w:val="30"/>
          <w:szCs w:val="30"/>
        </w:rPr>
      </w:pPr>
      <w:r w:rsidRPr="00EE53B5">
        <w:rPr>
          <w:rFonts w:ascii="Cambria" w:hAnsi="Cambria"/>
          <w:bCs/>
          <w:color w:val="000000"/>
        </w:rPr>
        <w:t xml:space="preserve">- braku </w:t>
      </w:r>
      <w:r w:rsidR="00FA52D7">
        <w:rPr>
          <w:rFonts w:ascii="Cambria" w:hAnsi="Cambria"/>
          <w:bCs/>
          <w:color w:val="000000"/>
        </w:rPr>
        <w:t>odbioru śmieci</w:t>
      </w:r>
      <w:r>
        <w:rPr>
          <w:rFonts w:ascii="Cambria" w:hAnsi="Cambria"/>
          <w:bCs/>
          <w:color w:val="000000"/>
        </w:rPr>
        <w:t>, dłu</w:t>
      </w:r>
      <w:r w:rsidR="00FA52D7">
        <w:rPr>
          <w:rFonts w:ascii="Cambria" w:hAnsi="Cambria"/>
          <w:bCs/>
          <w:color w:val="000000"/>
        </w:rPr>
        <w:t>ższego niż ……</w:t>
      </w:r>
      <w:r w:rsidR="00103C41" w:rsidRPr="00103C41">
        <w:rPr>
          <w:rFonts w:ascii="Arial" w:hAnsi="Arial" w:cs="Arial"/>
          <w:sz w:val="30"/>
          <w:szCs w:val="30"/>
        </w:rPr>
        <w:t xml:space="preserve"> </w:t>
      </w:r>
    </w:p>
    <w:p w:rsidR="00103C41" w:rsidRDefault="00103C41" w:rsidP="00C31E2D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2.</w:t>
      </w:r>
      <w:r w:rsidRPr="00103C41">
        <w:rPr>
          <w:rFonts w:ascii="Cambria" w:hAnsi="Cambria"/>
          <w:bCs/>
          <w:color w:val="000000"/>
        </w:rPr>
        <w:t xml:space="preserve"> </w:t>
      </w:r>
      <w:r w:rsidR="00C62E24">
        <w:rPr>
          <w:rFonts w:ascii="Cambria" w:hAnsi="Cambria"/>
          <w:bCs/>
          <w:color w:val="000000"/>
        </w:rPr>
        <w:t>przeprowadzenia kiedy baza</w:t>
      </w:r>
      <w:r w:rsidRPr="00103C41">
        <w:rPr>
          <w:rFonts w:ascii="Cambria" w:hAnsi="Cambria"/>
          <w:bCs/>
          <w:color w:val="000000"/>
        </w:rPr>
        <w:t xml:space="preserve"> magazynowo-</w:t>
      </w:r>
      <w:r>
        <w:rPr>
          <w:rFonts w:ascii="Cambria" w:hAnsi="Cambria"/>
          <w:bCs/>
          <w:color w:val="000000"/>
        </w:rPr>
        <w:t xml:space="preserve"> </w:t>
      </w:r>
      <w:r w:rsidRPr="00103C41">
        <w:rPr>
          <w:rFonts w:ascii="Cambria" w:hAnsi="Cambria"/>
          <w:bCs/>
          <w:color w:val="000000"/>
        </w:rPr>
        <w:t xml:space="preserve">transportowej oraz </w:t>
      </w:r>
      <w:r w:rsidR="00C62E24">
        <w:rPr>
          <w:rFonts w:ascii="Cambria" w:hAnsi="Cambria"/>
          <w:bCs/>
          <w:color w:val="000000"/>
        </w:rPr>
        <w:t>pojazdy</w:t>
      </w:r>
      <w:r w:rsidRPr="00103C41">
        <w:rPr>
          <w:rFonts w:ascii="Cambria" w:hAnsi="Cambria"/>
          <w:bCs/>
          <w:color w:val="000000"/>
        </w:rPr>
        <w:t xml:space="preserve"> do</w:t>
      </w:r>
      <w:r w:rsidR="00C62E24">
        <w:rPr>
          <w:rFonts w:ascii="Cambria" w:hAnsi="Cambria"/>
          <w:bCs/>
          <w:color w:val="000000"/>
        </w:rPr>
        <w:t xml:space="preserve"> odbierania odpadów komunalnych</w:t>
      </w:r>
      <w:r w:rsidRPr="00103C41">
        <w:rPr>
          <w:rFonts w:ascii="Cambria" w:hAnsi="Cambria"/>
          <w:bCs/>
          <w:color w:val="000000"/>
        </w:rPr>
        <w:t xml:space="preserve"> nie spełniają wymogów określonych w specyfikacji </w:t>
      </w:r>
      <w:r w:rsidR="00C62E24">
        <w:rPr>
          <w:rFonts w:ascii="Cambria" w:hAnsi="Cambria"/>
          <w:bCs/>
          <w:color w:val="000000"/>
        </w:rPr>
        <w:t>istotnych warunków zamówienia;</w:t>
      </w:r>
    </w:p>
    <w:p w:rsidR="00103C41" w:rsidRDefault="00103C41" w:rsidP="00C31E2D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3.</w:t>
      </w:r>
      <w:r w:rsidRPr="00103C41">
        <w:rPr>
          <w:rFonts w:ascii="Cambria" w:hAnsi="Cambria"/>
          <w:bCs/>
          <w:color w:val="000000"/>
        </w:rPr>
        <w:t xml:space="preserve"> braku ważnej polisy OC przez Wykonawcę,</w:t>
      </w:r>
    </w:p>
    <w:p w:rsidR="00103C41" w:rsidRDefault="00103C41" w:rsidP="00C31E2D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4. </w:t>
      </w:r>
      <w:r w:rsidRPr="00103C41">
        <w:rPr>
          <w:rFonts w:ascii="Cambria" w:hAnsi="Cambria"/>
          <w:bCs/>
          <w:color w:val="000000"/>
        </w:rPr>
        <w:t xml:space="preserve"> stwierdzenia istotnego, mającego zasadniczy wpływ na przedmiot umowy, niewykonania obowiązków przez Wykonawcę.</w:t>
      </w:r>
    </w:p>
    <w:p w:rsidR="00103C41" w:rsidRDefault="00103C41" w:rsidP="00C31E2D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5</w:t>
      </w:r>
      <w:r w:rsidRPr="00103C41">
        <w:rPr>
          <w:rFonts w:ascii="Cambria" w:hAnsi="Cambria"/>
          <w:bCs/>
          <w:color w:val="000000"/>
        </w:rPr>
        <w:t>. Zamawiającemu przysługuje prawo odstąpienia od umowy 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C31E2D" w:rsidRPr="00EE53B5" w:rsidRDefault="00103C41" w:rsidP="00C31E2D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6</w:t>
      </w:r>
      <w:r w:rsidRPr="00103C41">
        <w:rPr>
          <w:rFonts w:ascii="Cambria" w:hAnsi="Cambria"/>
          <w:bCs/>
          <w:color w:val="000000"/>
        </w:rPr>
        <w:t>. Rozwiązanie umowy bez z</w:t>
      </w:r>
      <w:r w:rsidR="00C62E24">
        <w:rPr>
          <w:rFonts w:ascii="Cambria" w:hAnsi="Cambria"/>
          <w:bCs/>
          <w:color w:val="000000"/>
        </w:rPr>
        <w:t>achowania okresu wypowiedzenia</w:t>
      </w:r>
      <w:r w:rsidRPr="00103C41">
        <w:rPr>
          <w:rFonts w:ascii="Cambria" w:hAnsi="Cambria"/>
          <w:bCs/>
          <w:color w:val="000000"/>
        </w:rPr>
        <w:t xml:space="preserve"> musi nastąpić pod rygorem nieważności na piśmie oraz powinno wskazywać przyczynę.</w:t>
      </w:r>
    </w:p>
    <w:p w:rsidR="00C31E2D" w:rsidRPr="00F76F62" w:rsidRDefault="00C31E2D" w:rsidP="00C31E2D">
      <w:pPr>
        <w:pStyle w:val="Akapitzlist"/>
        <w:tabs>
          <w:tab w:val="left" w:pos="0"/>
        </w:tabs>
        <w:ind w:left="0"/>
        <w:jc w:val="both"/>
        <w:rPr>
          <w:rFonts w:ascii="Cambria" w:hAnsi="Cambria"/>
          <w:b/>
          <w:color w:val="000000"/>
        </w:rPr>
      </w:pPr>
    </w:p>
    <w:p w:rsidR="00C31E2D" w:rsidRPr="00F76F62" w:rsidRDefault="00FA52D7" w:rsidP="00C31E2D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§ 7</w:t>
      </w:r>
    </w:p>
    <w:p w:rsidR="00C31E2D" w:rsidRPr="00F76F62" w:rsidRDefault="00C31E2D" w:rsidP="00C31E2D">
      <w:pPr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ind w:hanging="426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color w:val="000000"/>
        </w:rPr>
        <w:t xml:space="preserve"> </w:t>
      </w:r>
      <w:r w:rsidRPr="00F76F6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  </w:t>
      </w:r>
      <w:r w:rsidRPr="00F76F62">
        <w:rPr>
          <w:rFonts w:ascii="Cambria" w:hAnsi="Cambria"/>
          <w:color w:val="000000"/>
        </w:rPr>
        <w:t>W związku z zawarciem i realizacją niniejszej Umowy, Zamawiający będzie przetwarzać dane osobowe Wykonawcy oraz osób przy pomocy, których Wykonawca będzie realizować zamówienie.</w:t>
      </w:r>
    </w:p>
    <w:p w:rsidR="00C31E2D" w:rsidRPr="00F76F62" w:rsidRDefault="00C31E2D" w:rsidP="00C31E2D">
      <w:pPr>
        <w:ind w:hanging="426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color w:val="000000"/>
        </w:rPr>
        <w:t xml:space="preserve">   </w:t>
      </w:r>
      <w:r w:rsidRPr="00F76F62">
        <w:rPr>
          <w:rFonts w:ascii="Cambria" w:hAnsi="Cambria"/>
          <w:color w:val="000000"/>
        </w:rPr>
        <w:t xml:space="preserve"> Istotne informacje, dotyczące przetwarzania przez Zamawiającego danych osobowych Wykonawcy oraz o przysługujących mu z tego tytułu uprawnieniach zawarte są w zaproszeniu do składania ofert. Wykonawca oświadcza, że zapoznał się z tymi informacjami.</w:t>
      </w:r>
    </w:p>
    <w:p w:rsidR="00C31E2D" w:rsidRPr="00F76F62" w:rsidRDefault="00C31E2D" w:rsidP="00C31E2D">
      <w:pPr>
        <w:rPr>
          <w:rFonts w:ascii="Cambria" w:hAnsi="Cambria"/>
          <w:color w:val="000000"/>
        </w:rPr>
      </w:pPr>
    </w:p>
    <w:p w:rsidR="00C31E2D" w:rsidRPr="00F76F62" w:rsidRDefault="00C31E2D" w:rsidP="00C31E2D">
      <w:pPr>
        <w:jc w:val="center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b/>
          <w:color w:val="000000"/>
        </w:rPr>
        <w:t xml:space="preserve">§ </w:t>
      </w:r>
      <w:r w:rsidR="00FA52D7">
        <w:rPr>
          <w:rFonts w:ascii="Cambria" w:hAnsi="Cambria"/>
          <w:b/>
          <w:color w:val="000000"/>
        </w:rPr>
        <w:t>8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>W sprawach nieuregulowanych niniejszą umową mają zastosowanie powszechnie obowiązujące przepisy prawa.</w:t>
      </w:r>
    </w:p>
    <w:p w:rsidR="00C31E2D" w:rsidRPr="00F76F62" w:rsidRDefault="00C31E2D" w:rsidP="00C31E2D">
      <w:pPr>
        <w:jc w:val="center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b/>
          <w:color w:val="000000"/>
        </w:rPr>
        <w:lastRenderedPageBreak/>
        <w:t xml:space="preserve">§ </w:t>
      </w:r>
      <w:r w:rsidR="00FA52D7">
        <w:rPr>
          <w:rFonts w:ascii="Cambria" w:hAnsi="Cambria"/>
          <w:b/>
          <w:color w:val="000000"/>
        </w:rPr>
        <w:t>9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>Wszelkie zmiany postanowień niniejszej umowy mogą być dokonywane tylko w formie pisemnej pod rygorem nieważności.</w:t>
      </w:r>
    </w:p>
    <w:p w:rsidR="00C31E2D" w:rsidRPr="00F76F62" w:rsidRDefault="00C31E2D" w:rsidP="00C31E2D">
      <w:pPr>
        <w:jc w:val="center"/>
        <w:rPr>
          <w:rFonts w:ascii="Cambria" w:hAnsi="Cambria"/>
          <w:b/>
          <w:color w:val="000000"/>
        </w:rPr>
      </w:pPr>
      <w:r w:rsidRPr="00F76F62">
        <w:rPr>
          <w:rFonts w:ascii="Cambria" w:hAnsi="Cambria"/>
          <w:b/>
          <w:color w:val="000000"/>
        </w:rPr>
        <w:t xml:space="preserve">§ </w:t>
      </w:r>
      <w:r w:rsidR="00FA52D7">
        <w:rPr>
          <w:rFonts w:ascii="Cambria" w:hAnsi="Cambria"/>
          <w:b/>
          <w:color w:val="000000"/>
        </w:rPr>
        <w:t>10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>Niniejszą umowę sporządzono w dwóch jednobrzmiących egzemplarzach, po jednym dla każdej ze stron.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 xml:space="preserve">Załączniki w/w umowy : 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>1 .Oferta wykonawcy.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color w:val="000000"/>
        </w:rPr>
        <w:t xml:space="preserve">2. Opis przedmiotu zamówienia. </w:t>
      </w: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jc w:val="both"/>
        <w:rPr>
          <w:rFonts w:ascii="Cambria" w:hAnsi="Cambria"/>
          <w:color w:val="000000"/>
        </w:rPr>
      </w:pPr>
    </w:p>
    <w:p w:rsidR="00C31E2D" w:rsidRPr="00F76F62" w:rsidRDefault="00C31E2D" w:rsidP="00C31E2D">
      <w:pPr>
        <w:ind w:left="2124" w:hanging="2124"/>
        <w:jc w:val="both"/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ind w:left="2124" w:hanging="2124"/>
        <w:jc w:val="both"/>
        <w:rPr>
          <w:rFonts w:ascii="Cambria" w:hAnsi="Cambria"/>
          <w:b/>
          <w:color w:val="000000"/>
        </w:rPr>
      </w:pPr>
    </w:p>
    <w:p w:rsidR="00C31E2D" w:rsidRPr="00F76F62" w:rsidRDefault="00C31E2D" w:rsidP="00C31E2D">
      <w:pPr>
        <w:ind w:left="2124" w:hanging="2124"/>
        <w:jc w:val="both"/>
        <w:rPr>
          <w:rFonts w:ascii="Cambria" w:hAnsi="Cambria"/>
          <w:color w:val="000000"/>
        </w:rPr>
      </w:pPr>
      <w:r w:rsidRPr="00F76F62">
        <w:rPr>
          <w:rFonts w:ascii="Cambria" w:hAnsi="Cambria"/>
          <w:b/>
          <w:color w:val="000000"/>
        </w:rPr>
        <w:t>ZAMAWIAJĄCY:</w:t>
      </w:r>
      <w:r w:rsidRPr="00F76F62">
        <w:rPr>
          <w:rFonts w:ascii="Cambria" w:hAnsi="Cambria"/>
          <w:color w:val="000000"/>
        </w:rPr>
        <w:tab/>
      </w:r>
      <w:r w:rsidRPr="00F76F62">
        <w:rPr>
          <w:rFonts w:ascii="Cambria" w:hAnsi="Cambria"/>
          <w:color w:val="000000"/>
        </w:rPr>
        <w:tab/>
      </w:r>
      <w:r w:rsidRPr="00F76F62">
        <w:rPr>
          <w:rFonts w:ascii="Cambria" w:hAnsi="Cambria"/>
          <w:color w:val="000000"/>
        </w:rPr>
        <w:tab/>
        <w:t xml:space="preserve">          </w:t>
      </w:r>
      <w:r w:rsidRPr="00F76F62">
        <w:rPr>
          <w:rFonts w:ascii="Cambria" w:hAnsi="Cambria"/>
          <w:color w:val="000000"/>
        </w:rPr>
        <w:tab/>
      </w:r>
      <w:r w:rsidRPr="00F76F62">
        <w:rPr>
          <w:rFonts w:ascii="Cambria" w:hAnsi="Cambria"/>
          <w:color w:val="000000"/>
        </w:rPr>
        <w:tab/>
      </w:r>
      <w:r w:rsidRPr="00F76F62">
        <w:rPr>
          <w:rFonts w:ascii="Cambria" w:hAnsi="Cambria"/>
          <w:color w:val="000000"/>
        </w:rPr>
        <w:tab/>
        <w:t xml:space="preserve">                         </w:t>
      </w:r>
      <w:r w:rsidRPr="00F76F62">
        <w:rPr>
          <w:rFonts w:ascii="Cambria" w:hAnsi="Cambria"/>
          <w:b/>
          <w:color w:val="000000"/>
        </w:rPr>
        <w:t>WYKONAWCA:</w:t>
      </w:r>
      <w:r w:rsidRPr="00F76F62">
        <w:rPr>
          <w:rFonts w:ascii="Cambria" w:hAnsi="Cambria"/>
          <w:color w:val="000000"/>
        </w:rPr>
        <w:t xml:space="preserve">            </w:t>
      </w:r>
    </w:p>
    <w:p w:rsidR="00C31E2D" w:rsidRPr="00F76F62" w:rsidRDefault="00C31E2D" w:rsidP="00C31E2D">
      <w:pPr>
        <w:spacing w:line="360" w:lineRule="auto"/>
        <w:rPr>
          <w:rFonts w:ascii="Cambria" w:hAnsi="Cambria"/>
          <w:b/>
          <w:color w:val="000000"/>
        </w:rPr>
      </w:pPr>
    </w:p>
    <w:p w:rsidR="00A9204E" w:rsidRPr="001F6875" w:rsidRDefault="00A9204E"/>
    <w:sectPr w:rsidR="00A9204E" w:rsidRPr="001F6875" w:rsidSect="00394FBE">
      <w:footerReference w:type="default" r:id="rId10"/>
      <w:pgSz w:w="11906" w:h="16838"/>
      <w:pgMar w:top="964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9E" w:rsidRDefault="000A0D9E" w:rsidP="001F6875">
      <w:r>
        <w:separator/>
      </w:r>
    </w:p>
  </w:endnote>
  <w:endnote w:type="continuationSeparator" w:id="0">
    <w:p w:rsidR="000A0D9E" w:rsidRDefault="000A0D9E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56" w:rsidRDefault="00E206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62E24">
      <w:rPr>
        <w:noProof/>
      </w:rPr>
      <w:t>3</w:t>
    </w:r>
    <w:r>
      <w:fldChar w:fldCharType="end"/>
    </w:r>
  </w:p>
  <w:p w:rsidR="005D0B56" w:rsidRDefault="000A0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9E" w:rsidRDefault="000A0D9E" w:rsidP="001F6875">
      <w:r>
        <w:separator/>
      </w:r>
    </w:p>
  </w:footnote>
  <w:footnote w:type="continuationSeparator" w:id="0">
    <w:p w:rsidR="000A0D9E" w:rsidRDefault="000A0D9E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C35BF"/>
    <w:multiLevelType w:val="hybridMultilevel"/>
    <w:tmpl w:val="2EA4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EF4F98"/>
    <w:multiLevelType w:val="hybridMultilevel"/>
    <w:tmpl w:val="0E481D6A"/>
    <w:lvl w:ilvl="0" w:tplc="E6446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73CA2"/>
    <w:multiLevelType w:val="hybridMultilevel"/>
    <w:tmpl w:val="EC38B19C"/>
    <w:lvl w:ilvl="0" w:tplc="5972E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6419A1"/>
    <w:multiLevelType w:val="hybridMultilevel"/>
    <w:tmpl w:val="F79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D21308F"/>
    <w:multiLevelType w:val="hybridMultilevel"/>
    <w:tmpl w:val="F79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6D72EB"/>
    <w:multiLevelType w:val="hybridMultilevel"/>
    <w:tmpl w:val="38E055BE"/>
    <w:lvl w:ilvl="0" w:tplc="DE308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37C548C"/>
    <w:multiLevelType w:val="hybridMultilevel"/>
    <w:tmpl w:val="70063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31"/>
  </w:num>
  <w:num w:numId="5">
    <w:abstractNumId w:val="14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8"/>
  </w:num>
  <w:num w:numId="21">
    <w:abstractNumId w:val="23"/>
  </w:num>
  <w:num w:numId="22">
    <w:abstractNumId w:val="11"/>
  </w:num>
  <w:num w:numId="23">
    <w:abstractNumId w:val="32"/>
  </w:num>
  <w:num w:numId="24">
    <w:abstractNumId w:val="18"/>
  </w:num>
  <w:num w:numId="25">
    <w:abstractNumId w:val="21"/>
  </w:num>
  <w:num w:numId="26">
    <w:abstractNumId w:val="29"/>
  </w:num>
  <w:num w:numId="27">
    <w:abstractNumId w:val="15"/>
  </w:num>
  <w:num w:numId="28">
    <w:abstractNumId w:val="13"/>
  </w:num>
  <w:num w:numId="29">
    <w:abstractNumId w:val="16"/>
  </w:num>
  <w:num w:numId="30">
    <w:abstractNumId w:val="22"/>
  </w:num>
  <w:num w:numId="31">
    <w:abstractNumId w:val="25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2D"/>
    <w:rsid w:val="000A0D9E"/>
    <w:rsid w:val="00103C41"/>
    <w:rsid w:val="001D03F6"/>
    <w:rsid w:val="001F6875"/>
    <w:rsid w:val="003E2FBE"/>
    <w:rsid w:val="003E66F0"/>
    <w:rsid w:val="004534A7"/>
    <w:rsid w:val="00463DD3"/>
    <w:rsid w:val="004E108E"/>
    <w:rsid w:val="005C5056"/>
    <w:rsid w:val="00645252"/>
    <w:rsid w:val="006D3D74"/>
    <w:rsid w:val="00820165"/>
    <w:rsid w:val="0083569A"/>
    <w:rsid w:val="00847AA3"/>
    <w:rsid w:val="00856F4C"/>
    <w:rsid w:val="008C44CD"/>
    <w:rsid w:val="009B5BBA"/>
    <w:rsid w:val="00A9204E"/>
    <w:rsid w:val="00B3714A"/>
    <w:rsid w:val="00C31E2D"/>
    <w:rsid w:val="00C62E24"/>
    <w:rsid w:val="00C96131"/>
    <w:rsid w:val="00CA530A"/>
    <w:rsid w:val="00DE0FA2"/>
    <w:rsid w:val="00E2066D"/>
    <w:rsid w:val="00EF0141"/>
    <w:rsid w:val="00FA52D7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E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customStyle="1" w:styleId="Akapitzlist1">
    <w:name w:val="Akapit z listą1"/>
    <w:basedOn w:val="Normalny"/>
    <w:rsid w:val="00C31E2D"/>
    <w:pPr>
      <w:suppressAutoHyphens/>
      <w:spacing w:after="200" w:line="276" w:lineRule="auto"/>
      <w:ind w:left="720"/>
    </w:pPr>
    <w:rPr>
      <w:rFonts w:eastAsia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iwum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610AF-BD1F-4264-88C3-2B48BA80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2020-12-21T08:42:00Z</dcterms:created>
  <dcterms:modified xsi:type="dcterms:W3CDTF">2020-12-22T07:21:00Z</dcterms:modified>
</cp:coreProperties>
</file>